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</w:t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Lyn Quintana, Ian Rodriguez, Oghenetega Idogun, Rafael Ojeda, Alexandr Motovilov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Start Time: 9:00AM  </w:t>
      </w:r>
    </w:p>
    <w:p w:rsidR="00000000" w:rsidDel="00000000" w:rsidP="00000000" w:rsidRDefault="00000000" w:rsidRPr="00000000" w14:paraId="0000000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End Time: 10:30AM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Lyn Quintana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Working on the front end.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B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Begin to integrate the front end with the back end of the website</w:t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b w:val="1"/>
          <w:rtl w:val="0"/>
        </w:rPr>
        <w:t xml:space="preserve">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b w:val="1"/>
          <w:rtl w:val="0"/>
        </w:rPr>
        <w:t xml:space="preserve">Oghenetega Idogun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b w:val="1"/>
          <w:rtl w:val="0"/>
        </w:rPr>
        <w:t xml:space="preserve">Rafael Ojeda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b w:val="1"/>
          <w:rtl w:val="0"/>
        </w:rPr>
        <w:t xml:space="preserve">Alexandr Motovilov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